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07" w:rsidRPr="00CB627A" w:rsidRDefault="00692707" w:rsidP="0069270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B627A">
        <w:rPr>
          <w:rFonts w:ascii="Times New Roman" w:hAnsi="Times New Roman" w:cs="Times New Roman"/>
          <w:b/>
          <w:color w:val="333333"/>
          <w:sz w:val="24"/>
          <w:szCs w:val="24"/>
        </w:rPr>
        <w:t>E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esti </w:t>
      </w:r>
      <w:r w:rsidRPr="00CB627A">
        <w:rPr>
          <w:rFonts w:ascii="Times New Roman" w:hAnsi="Times New Roman" w:cs="Times New Roman"/>
          <w:b/>
          <w:color w:val="333333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uusaliidu juhatus on otsustanud jagada 07.04.2017.a. koosoleku otsusega Kultuuriministeeriumi noortespordi 2017.a. toetus</w:t>
      </w:r>
      <w:r w:rsidRPr="00CB627A">
        <w:rPr>
          <w:rFonts w:ascii="Times New Roman" w:hAnsi="Times New Roman" w:cs="Times New Roman"/>
          <w:b/>
          <w:color w:val="333333"/>
          <w:sz w:val="24"/>
          <w:szCs w:val="24"/>
        </w:rPr>
        <w:t>e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d liikmes klubidele</w:t>
      </w:r>
      <w:r w:rsidRPr="00CB627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692707" w:rsidRPr="00CB627A" w:rsidRDefault="00692707" w:rsidP="0069270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Tulenevalt kultuuriministri määrusest ja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B627A">
        <w:rPr>
          <w:rFonts w:ascii="Times New Roman" w:hAnsi="Times New Roman" w:cs="Times New Roman"/>
          <w:sz w:val="24"/>
          <w:szCs w:val="24"/>
        </w:rPr>
        <w:t>iigieelarvest Kultuuriministeeriumile spordi toetuseks er</w:t>
      </w:r>
      <w:r>
        <w:rPr>
          <w:rFonts w:ascii="Times New Roman" w:hAnsi="Times New Roman" w:cs="Times New Roman"/>
          <w:sz w:val="24"/>
          <w:szCs w:val="24"/>
        </w:rPr>
        <w:t xml:space="preserve">aldatud vahendite jaotamise korrast on </w:t>
      </w:r>
      <w:r w:rsidRPr="00CB627A">
        <w:rPr>
          <w:rFonts w:ascii="Times New Roman" w:hAnsi="Times New Roman" w:cs="Times New Roman"/>
          <w:color w:val="333333"/>
          <w:sz w:val="24"/>
          <w:szCs w:val="24"/>
        </w:rPr>
        <w:t xml:space="preserve">Kultuuriministeerium otsustanud 2017. aastaks spordialaliidu noortespordi toetuse summa </w:t>
      </w:r>
      <w:r>
        <w:rPr>
          <w:rFonts w:ascii="Times New Roman" w:hAnsi="Times New Roman" w:cs="Times New Roman"/>
          <w:color w:val="333333"/>
          <w:sz w:val="24"/>
          <w:szCs w:val="24"/>
        </w:rPr>
        <w:t>Eesti Suusaliidule.</w:t>
      </w:r>
    </w:p>
    <w:p w:rsidR="00692707" w:rsidRPr="00692707" w:rsidRDefault="00692707" w:rsidP="00692707">
      <w:pPr>
        <w:spacing w:before="240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692707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Spordialaliidu</w:t>
      </w:r>
      <w:r w:rsidRPr="00692707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le eraldatav noortespordi toetus on mõeldud</w:t>
      </w:r>
      <w:r w:rsidRPr="0069270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spordiklubides ja -koolides noortega tehtavaks tulemuslikuks sporditööks.</w:t>
      </w:r>
      <w:r w:rsidRPr="00692707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Eraldatud </w:t>
      </w:r>
      <w:r w:rsidRPr="00692707">
        <w:rPr>
          <w:rFonts w:ascii="Times New Roman" w:eastAsia="Times New Roman" w:hAnsi="Times New Roman" w:cs="Times New Roman"/>
          <w:sz w:val="24"/>
          <w:szCs w:val="24"/>
          <w:lang w:eastAsia="et-EE"/>
        </w:rPr>
        <w:t>summa</w:t>
      </w:r>
      <w:r w:rsidRPr="0069270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jaotatakse edasi</w:t>
      </w:r>
      <w:r w:rsidRPr="0069270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Eesti Suusaliidu  spordiklubidele ja -koolidele. </w:t>
      </w:r>
      <w:r w:rsidRPr="00692707">
        <w:rPr>
          <w:rFonts w:ascii="Times New Roman" w:hAnsi="Times New Roman" w:cs="Times New Roman"/>
          <w:color w:val="333333"/>
          <w:sz w:val="24"/>
          <w:szCs w:val="24"/>
        </w:rPr>
        <w:t>Sellest tulenevalt hankisime klubidelt noortespordi aruanded ja täitsime ESL riigieelarvelise noortespordi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toetuse jaotuse punktitabeli. </w:t>
      </w:r>
      <w:proofErr w:type="spellStart"/>
      <w:r w:rsidRPr="00CB627A">
        <w:rPr>
          <w:rFonts w:ascii="Times New Roman" w:hAnsi="Times New Roman" w:cs="Times New Roman"/>
          <w:color w:val="333333"/>
          <w:sz w:val="24"/>
          <w:szCs w:val="24"/>
        </w:rPr>
        <w:t>Aladevahelise</w:t>
      </w:r>
      <w:proofErr w:type="spellEnd"/>
      <w:r w:rsidRPr="00CB627A">
        <w:rPr>
          <w:rFonts w:ascii="Times New Roman" w:hAnsi="Times New Roman" w:cs="Times New Roman"/>
          <w:color w:val="333333"/>
          <w:sz w:val="24"/>
          <w:szCs w:val="24"/>
        </w:rPr>
        <w:t xml:space="preserve"> jaotuse aluseks tulemuslikkus rahvusvahelisel areenil, s.o.  I, II ja III kriteeriumi alusel, ala sisene jaotus kõikide saadud punktide alusel</w:t>
      </w:r>
      <w:r w:rsidRPr="00CB627A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r w:rsidRPr="009152F3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perioodil 2013-2016</w:t>
      </w:r>
      <w:r w:rsidRPr="00CB627A"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Jaotus on alakomiteede poolt kinnitatud,</w:t>
      </w:r>
      <w:r w:rsidRPr="00CB627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692707" w:rsidRPr="00CB627A" w:rsidRDefault="00692707" w:rsidP="006927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9152F3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Raha, mis klu</w:t>
      </w:r>
      <w:r w:rsidRPr="00CB627A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bidele edasi kandmiseks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on</w:t>
      </w:r>
      <w:r w:rsidRPr="00CB627A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r w:rsidRPr="00CB62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t-EE"/>
        </w:rPr>
        <w:t>39 942</w:t>
      </w:r>
      <w:r w:rsidRPr="00CB627A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eurot. </w:t>
      </w:r>
      <w:r w:rsidRPr="009152F3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Punktide summa </w:t>
      </w:r>
      <w:r w:rsidRPr="00CB627A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kokku oli </w:t>
      </w:r>
      <w:r w:rsidRPr="009152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t-EE"/>
        </w:rPr>
        <w:t>454</w:t>
      </w:r>
      <w:r w:rsidRPr="009152F3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ning sellest </w:t>
      </w:r>
    </w:p>
    <w:p w:rsidR="00692707" w:rsidRPr="00CB627A" w:rsidRDefault="00692707" w:rsidP="00692707">
      <w:pPr>
        <w:pStyle w:val="Loendilik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CB62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t-EE"/>
        </w:rPr>
        <w:t>260</w:t>
      </w:r>
      <w:r w:rsidRPr="00CB627A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ehk 57,27% murdmaal, </w:t>
      </w:r>
      <w:r w:rsidRPr="009152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t-EE"/>
        </w:rPr>
        <w:t>22 874,80</w:t>
      </w:r>
      <w:r w:rsidRPr="00CB62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t-EE"/>
        </w:rPr>
        <w:t xml:space="preserve"> </w:t>
      </w:r>
      <w:proofErr w:type="spellStart"/>
      <w:r w:rsidRPr="00CB62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t-EE"/>
        </w:rPr>
        <w:t>eur</w:t>
      </w:r>
      <w:proofErr w:type="spellEnd"/>
    </w:p>
    <w:p w:rsidR="00692707" w:rsidRPr="00CB627A" w:rsidRDefault="00692707" w:rsidP="00692707">
      <w:pPr>
        <w:pStyle w:val="Loendilik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CB62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t-EE"/>
        </w:rPr>
        <w:t>150</w:t>
      </w:r>
      <w:r w:rsidRPr="00CB627A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ehk 33,04% kahevõistlus + suusahüpped, </w:t>
      </w:r>
      <w:r w:rsidRPr="009152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t-EE"/>
        </w:rPr>
        <w:t>13 196,80</w:t>
      </w:r>
      <w:r w:rsidRPr="00CB62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t-EE"/>
        </w:rPr>
        <w:t xml:space="preserve"> </w:t>
      </w:r>
      <w:proofErr w:type="spellStart"/>
      <w:r w:rsidRPr="00CB62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t-EE"/>
        </w:rPr>
        <w:t>eur</w:t>
      </w:r>
      <w:proofErr w:type="spellEnd"/>
    </w:p>
    <w:p w:rsidR="00692707" w:rsidRPr="00CB627A" w:rsidRDefault="00692707" w:rsidP="00692707">
      <w:pPr>
        <w:pStyle w:val="Loendilik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CB62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t-EE"/>
        </w:rPr>
        <w:t>36</w:t>
      </w:r>
      <w:r w:rsidRPr="00CB627A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ehk 7,93% mäesuusal, </w:t>
      </w:r>
      <w:r w:rsidRPr="009152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t-EE"/>
        </w:rPr>
        <w:t>3167,40</w:t>
      </w:r>
      <w:r w:rsidRPr="00CB62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t-EE"/>
        </w:rPr>
        <w:t xml:space="preserve"> </w:t>
      </w:r>
      <w:proofErr w:type="spellStart"/>
      <w:r w:rsidRPr="00CB62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t-EE"/>
        </w:rPr>
        <w:t>eur</w:t>
      </w:r>
      <w:proofErr w:type="spellEnd"/>
    </w:p>
    <w:p w:rsidR="00692707" w:rsidRPr="00CB627A" w:rsidRDefault="00692707" w:rsidP="00692707">
      <w:pPr>
        <w:pStyle w:val="Loendilik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CB62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t-EE"/>
        </w:rPr>
        <w:t>8</w:t>
      </w:r>
      <w:r w:rsidRPr="00CB627A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punkti ehk 1,76% lumelaual, </w:t>
      </w:r>
      <w:r w:rsidRPr="009152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t-EE"/>
        </w:rPr>
        <w:t>703,00</w:t>
      </w:r>
      <w:r w:rsidRPr="00CB62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t-EE"/>
        </w:rPr>
        <w:t xml:space="preserve"> </w:t>
      </w:r>
      <w:proofErr w:type="spellStart"/>
      <w:r w:rsidRPr="00CB62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t-EE"/>
        </w:rPr>
        <w:t>eur</w:t>
      </w:r>
      <w:proofErr w:type="spellEnd"/>
    </w:p>
    <w:p w:rsidR="00692707" w:rsidRPr="009152F3" w:rsidRDefault="00692707" w:rsidP="006927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CB627A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Raha jagatakse</w:t>
      </w:r>
      <w:r w:rsidRPr="009152F3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 klubidele, kus toimub treeningtöö noortega ning kes pole 2016.</w:t>
      </w:r>
      <w:r w:rsidRPr="00CB627A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r w:rsidRPr="009152F3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aasta aruannete põhjal maksuvõlglased</w:t>
      </w:r>
      <w:r w:rsidRPr="00CB627A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r w:rsidRPr="009152F3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ei maksuametisse ega spordiregistrisse. </w:t>
      </w:r>
    </w:p>
    <w:p w:rsidR="00692707" w:rsidRDefault="00692707" w:rsidP="0069270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10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Kultuuriministeeriumi 2017. a. noortespordi toetuste jagamise tabel</w:t>
      </w:r>
    </w:p>
    <w:p w:rsidR="00692707" w:rsidRPr="00541079" w:rsidRDefault="00692707" w:rsidP="0069270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Eraldised klubidele vastavalt alakomiteede otsustele</w:t>
      </w:r>
    </w:p>
    <w:tbl>
      <w:tblPr>
        <w:tblW w:w="6640" w:type="dxa"/>
        <w:tblInd w:w="-1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020"/>
        <w:gridCol w:w="1141"/>
        <w:gridCol w:w="1141"/>
      </w:tblGrid>
      <w:tr w:rsidR="00692707" w:rsidRPr="000F223C" w:rsidTr="005C359F">
        <w:trPr>
          <w:trHeight w:val="27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Juriidiline nimetus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Summa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eraldis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eraldis</w:t>
            </w:r>
          </w:p>
        </w:tc>
      </w:tr>
      <w:tr w:rsidR="00692707" w:rsidRPr="000F223C" w:rsidTr="005C359F">
        <w:trPr>
          <w:trHeight w:val="25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kokku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25.04.2017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16.05</w:t>
            </w: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.2017</w:t>
            </w:r>
          </w:p>
        </w:tc>
      </w:tr>
      <w:tr w:rsidR="00692707" w:rsidRPr="000F223C" w:rsidTr="005C359F">
        <w:trPr>
          <w:trHeight w:val="25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Nõmme Spordiklubi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5946,90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3577,70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2369,20</w:t>
            </w:r>
          </w:p>
        </w:tc>
      </w:tr>
      <w:tr w:rsidR="00692707" w:rsidRPr="000F223C" w:rsidTr="005C359F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ESS Põhjakotkas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4718,00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3416,60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1301,40</w:t>
            </w:r>
          </w:p>
        </w:tc>
      </w:tr>
      <w:tr w:rsidR="00692707" w:rsidRPr="000F223C" w:rsidTr="005C359F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Elva Suusaklubi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4549,25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1563,60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2985,65</w:t>
            </w:r>
          </w:p>
        </w:tc>
      </w:tr>
      <w:tr w:rsidR="00692707" w:rsidRPr="000F223C" w:rsidTr="005C359F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Tartu Suusaklubi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3411,00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3411,00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92707" w:rsidRPr="000F223C" w:rsidTr="005C359F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proofErr w:type="spellStart"/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Andsumäe</w:t>
            </w:r>
            <w:proofErr w:type="spellEnd"/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Suusaklubi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2861,75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2861,75</w:t>
            </w:r>
          </w:p>
        </w:tc>
      </w:tr>
      <w:tr w:rsidR="00692707" w:rsidRPr="000F223C" w:rsidTr="005C359F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MTÜ Karupesa </w:t>
            </w:r>
            <w:proofErr w:type="spellStart"/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Team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2356,10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2356,10</w:t>
            </w:r>
          </w:p>
        </w:tc>
      </w:tr>
      <w:tr w:rsidR="00692707" w:rsidRPr="000F223C" w:rsidTr="005C359F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Võru Suusaklubi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1856,40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1856,40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92707" w:rsidRPr="000F223C" w:rsidTr="005C359F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Suusaklubi Jõulu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1745,40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1745,40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92707" w:rsidRPr="000F223C" w:rsidTr="005C359F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CFC Spordiklubi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1412,40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1412,40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92707" w:rsidRPr="000F223C" w:rsidTr="005C359F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Alutaguse Suusaklubi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1301,40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1301,40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92707" w:rsidRPr="000F223C" w:rsidTr="005C359F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Spordiklubi Mäesuusakool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1298,60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1298,60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92707" w:rsidRPr="000F223C" w:rsidTr="005C359F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Viljandi Suusaklubi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1079,20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1079,20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92707" w:rsidRPr="000F223C" w:rsidTr="005C359F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Spordiklubi Serviti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1023,70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1023,70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92707" w:rsidRPr="000F223C" w:rsidTr="005C359F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Ambla Spordiklubi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801,60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801,60</w:t>
            </w:r>
          </w:p>
        </w:tc>
      </w:tr>
      <w:tr w:rsidR="00692707" w:rsidRPr="000F223C" w:rsidTr="005C359F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MSK Väike-Munamägi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728,50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728,50</w:t>
            </w:r>
          </w:p>
        </w:tc>
      </w:tr>
      <w:tr w:rsidR="00692707" w:rsidRPr="000F223C" w:rsidTr="005C359F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Nõmme Lumeakadeemia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703,00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703,00</w:t>
            </w:r>
          </w:p>
        </w:tc>
      </w:tr>
      <w:tr w:rsidR="00692707" w:rsidRPr="000F223C" w:rsidTr="005C359F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RR Suusaklubi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690,50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690,50</w:t>
            </w:r>
          </w:p>
        </w:tc>
      </w:tr>
      <w:tr w:rsidR="00692707" w:rsidRPr="000F223C" w:rsidTr="005C359F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lastRenderedPageBreak/>
              <w:t>Sakala Suusaklubi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635,00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635,00</w:t>
            </w:r>
          </w:p>
        </w:tc>
      </w:tr>
      <w:tr w:rsidR="00692707" w:rsidRPr="000F223C" w:rsidTr="005C359F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Ülenurme Gümnaasiumi Spordiklubi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579,50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579,50</w:t>
            </w:r>
          </w:p>
        </w:tc>
      </w:tr>
      <w:tr w:rsidR="00692707" w:rsidRPr="000F223C" w:rsidTr="005C359F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Tamsalu AO Suusaklubi*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579,50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579,50</w:t>
            </w:r>
          </w:p>
        </w:tc>
      </w:tr>
      <w:tr w:rsidR="00692707" w:rsidRPr="000F223C" w:rsidTr="005C359F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Spordiklubi </w:t>
            </w:r>
            <w:proofErr w:type="spellStart"/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Nordiko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570,10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570,10</w:t>
            </w:r>
          </w:p>
        </w:tc>
      </w:tr>
      <w:tr w:rsidR="00692707" w:rsidRPr="000F223C" w:rsidTr="005C359F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Vastseliina Spordiklubi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524,00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524,00</w:t>
            </w:r>
          </w:p>
        </w:tc>
      </w:tr>
      <w:tr w:rsidR="00692707" w:rsidRPr="000F223C" w:rsidTr="005C359F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proofErr w:type="spellStart"/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A.B.G.Westliches</w:t>
            </w:r>
            <w:proofErr w:type="spellEnd"/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Mittelgebirge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443,50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443,50</w:t>
            </w:r>
          </w:p>
        </w:tc>
      </w:tr>
      <w:tr w:rsidR="00692707" w:rsidRPr="000F223C" w:rsidTr="005C359F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MTÜ Tartu </w:t>
            </w:r>
            <w:proofErr w:type="spellStart"/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Slalom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126,70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126,70</w:t>
            </w:r>
          </w:p>
        </w:tc>
      </w:tr>
      <w:tr w:rsidR="00692707" w:rsidRPr="000F223C" w:rsidTr="005C359F">
        <w:trPr>
          <w:trHeight w:val="25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39942,00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21686,00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2707" w:rsidRPr="000F223C" w:rsidRDefault="00692707" w:rsidP="005C3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0F223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18256,00</w:t>
            </w:r>
          </w:p>
        </w:tc>
      </w:tr>
    </w:tbl>
    <w:p w:rsidR="001E02C6" w:rsidRDefault="001E02C6"/>
    <w:p w:rsidR="00692707" w:rsidRPr="00692707" w:rsidRDefault="00692707">
      <w:pPr>
        <w:rPr>
          <w:rFonts w:ascii="Times New Roman" w:hAnsi="Times New Roman" w:cs="Times New Roman"/>
          <w:sz w:val="24"/>
          <w:szCs w:val="24"/>
        </w:rPr>
      </w:pPr>
      <w:r w:rsidRPr="00692707">
        <w:rPr>
          <w:rFonts w:ascii="Times New Roman" w:hAnsi="Times New Roman" w:cs="Times New Roman"/>
          <w:sz w:val="24"/>
          <w:szCs w:val="24"/>
        </w:rPr>
        <w:t xml:space="preserve">Noortespordi raha on </w:t>
      </w:r>
      <w:proofErr w:type="spellStart"/>
      <w:r w:rsidRPr="00692707">
        <w:rPr>
          <w:rFonts w:ascii="Times New Roman" w:hAnsi="Times New Roman" w:cs="Times New Roman"/>
          <w:sz w:val="24"/>
          <w:szCs w:val="24"/>
        </w:rPr>
        <w:t>liikmesklubidele</w:t>
      </w:r>
      <w:proofErr w:type="spellEnd"/>
      <w:r w:rsidRPr="00692707">
        <w:rPr>
          <w:rFonts w:ascii="Times New Roman" w:hAnsi="Times New Roman" w:cs="Times New Roman"/>
          <w:sz w:val="24"/>
          <w:szCs w:val="24"/>
        </w:rPr>
        <w:t xml:space="preserve"> ka üle kantud</w:t>
      </w:r>
    </w:p>
    <w:p w:rsidR="00692707" w:rsidRDefault="00692707"/>
    <w:p w:rsidR="00692707" w:rsidRDefault="00692707"/>
    <w:p w:rsidR="00692707" w:rsidRDefault="00692707">
      <w:r>
        <w:t>Parimatega</w:t>
      </w:r>
    </w:p>
    <w:p w:rsidR="00692707" w:rsidRDefault="00692707"/>
    <w:p w:rsidR="00692707" w:rsidRDefault="00692707">
      <w:r>
        <w:t>Tõnu Seil</w:t>
      </w:r>
    </w:p>
    <w:p w:rsidR="00692707" w:rsidRDefault="00692707">
      <w:r>
        <w:t>ESL peasekretär</w:t>
      </w:r>
      <w:bookmarkStart w:id="0" w:name="_GoBack"/>
      <w:bookmarkEnd w:id="0"/>
    </w:p>
    <w:p w:rsidR="00692707" w:rsidRDefault="00692707"/>
    <w:sectPr w:rsidR="00692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E75B4"/>
    <w:multiLevelType w:val="hybridMultilevel"/>
    <w:tmpl w:val="6B8C5C58"/>
    <w:lvl w:ilvl="0" w:tplc="957084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07"/>
    <w:rsid w:val="001E02C6"/>
    <w:rsid w:val="005B1DAA"/>
    <w:rsid w:val="006273CE"/>
    <w:rsid w:val="0069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0382"/>
  <w15:chartTrackingRefBased/>
  <w15:docId w15:val="{3C6D510A-55C6-4FD2-9F96-01805738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rsid w:val="0069270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92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Tõnu Seil</dc:creator>
  <cp:keywords/>
  <dc:description/>
  <cp:lastModifiedBy>Tõnu Seil</cp:lastModifiedBy>
  <cp:revision>1</cp:revision>
  <dcterms:created xsi:type="dcterms:W3CDTF">2017-05-19T09:59:00Z</dcterms:created>
  <dcterms:modified xsi:type="dcterms:W3CDTF">2017-05-19T10:09:00Z</dcterms:modified>
</cp:coreProperties>
</file>